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24" w:rsidRPr="00B52B3B" w:rsidRDefault="00DE3D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B3B">
        <w:rPr>
          <w:rFonts w:ascii="Times New Roman" w:hAnsi="Times New Roman" w:cs="Times New Roman"/>
          <w:b/>
          <w:sz w:val="28"/>
          <w:szCs w:val="28"/>
          <w:u w:val="single"/>
        </w:rPr>
        <w:t>Temat: Zaimek i jego funkcje w zdaniu</w:t>
      </w:r>
    </w:p>
    <w:p w:rsidR="00AF4F34" w:rsidRPr="00B52B3B" w:rsidRDefault="00B16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tabelkę, przeczytaj ją i postaraj się zapamiętać.</w:t>
      </w:r>
    </w:p>
    <w:tbl>
      <w:tblPr>
        <w:tblStyle w:val="Tabela-Siatka"/>
        <w:tblW w:w="0" w:type="auto"/>
        <w:tblLook w:val="04A0"/>
      </w:tblPr>
      <w:tblGrid>
        <w:gridCol w:w="5495"/>
        <w:gridCol w:w="3544"/>
      </w:tblGrid>
      <w:tr w:rsidR="00AF4F34" w:rsidRPr="00B52B3B" w:rsidTr="00B52B3B">
        <w:tc>
          <w:tcPr>
            <w:tcW w:w="5495" w:type="dxa"/>
          </w:tcPr>
          <w:p w:rsidR="00AF4F34" w:rsidRPr="00B52B3B" w:rsidRDefault="00AF4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b/>
                <w:sz w:val="28"/>
                <w:szCs w:val="28"/>
              </w:rPr>
              <w:t>Funkcje zaimków</w:t>
            </w:r>
          </w:p>
        </w:tc>
        <w:tc>
          <w:tcPr>
            <w:tcW w:w="3544" w:type="dxa"/>
          </w:tcPr>
          <w:p w:rsidR="00AF4F34" w:rsidRPr="00B52B3B" w:rsidRDefault="00AF4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b/>
                <w:sz w:val="28"/>
                <w:szCs w:val="28"/>
              </w:rPr>
              <w:t>Przykłady</w:t>
            </w:r>
          </w:p>
        </w:tc>
      </w:tr>
      <w:tr w:rsidR="00AF4F34" w:rsidRPr="00B52B3B" w:rsidTr="00B52B3B">
        <w:tc>
          <w:tcPr>
            <w:tcW w:w="5495" w:type="dxa"/>
          </w:tcPr>
          <w:p w:rsidR="00AF4F34" w:rsidRPr="00B52B3B" w:rsidRDefault="00AF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zastępują określenia osób</w:t>
            </w:r>
          </w:p>
        </w:tc>
        <w:tc>
          <w:tcPr>
            <w:tcW w:w="3544" w:type="dxa"/>
          </w:tcPr>
          <w:p w:rsidR="00AF4F34" w:rsidRPr="00B52B3B" w:rsidRDefault="00AF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on, ona, oni, nich</w:t>
            </w:r>
          </w:p>
        </w:tc>
      </w:tr>
      <w:tr w:rsidR="00AF4F34" w:rsidRPr="00B52B3B" w:rsidTr="00B52B3B">
        <w:tc>
          <w:tcPr>
            <w:tcW w:w="5495" w:type="dxa"/>
          </w:tcPr>
          <w:p w:rsidR="00AF4F34" w:rsidRPr="00B52B3B" w:rsidRDefault="00AF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wskazują właściciela</w:t>
            </w:r>
          </w:p>
        </w:tc>
        <w:tc>
          <w:tcPr>
            <w:tcW w:w="3544" w:type="dxa"/>
          </w:tcPr>
          <w:p w:rsidR="00AF4F34" w:rsidRPr="00B52B3B" w:rsidRDefault="00AF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jego, jej, ich</w:t>
            </w:r>
          </w:p>
        </w:tc>
      </w:tr>
      <w:tr w:rsidR="00AF4F34" w:rsidRPr="00B52B3B" w:rsidTr="00B52B3B">
        <w:tc>
          <w:tcPr>
            <w:tcW w:w="5495" w:type="dxa"/>
          </w:tcPr>
          <w:p w:rsidR="00AF4F34" w:rsidRPr="00B52B3B" w:rsidRDefault="00AF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służą do wskazywania</w:t>
            </w:r>
          </w:p>
        </w:tc>
        <w:tc>
          <w:tcPr>
            <w:tcW w:w="3544" w:type="dxa"/>
          </w:tcPr>
          <w:p w:rsidR="00AF4F34" w:rsidRPr="00B52B3B" w:rsidRDefault="00AF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ta, tamci, tam</w:t>
            </w:r>
          </w:p>
        </w:tc>
      </w:tr>
      <w:tr w:rsidR="00AF4F34" w:rsidRPr="00B52B3B" w:rsidTr="00B52B3B">
        <w:tc>
          <w:tcPr>
            <w:tcW w:w="5495" w:type="dxa"/>
          </w:tcPr>
          <w:p w:rsidR="00AF4F34" w:rsidRPr="00B52B3B" w:rsidRDefault="00AF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służą do zadawania pytań</w:t>
            </w:r>
          </w:p>
        </w:tc>
        <w:tc>
          <w:tcPr>
            <w:tcW w:w="3544" w:type="dxa"/>
          </w:tcPr>
          <w:p w:rsidR="00AF4F34" w:rsidRPr="00B52B3B" w:rsidRDefault="00AF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kto, co, kogo, kim, ile, którędy</w:t>
            </w:r>
          </w:p>
        </w:tc>
      </w:tr>
      <w:tr w:rsidR="00AF4F34" w:rsidRPr="00B52B3B" w:rsidTr="00B52B3B">
        <w:tc>
          <w:tcPr>
            <w:tcW w:w="5495" w:type="dxa"/>
          </w:tcPr>
          <w:p w:rsidR="00AF4F34" w:rsidRPr="00B52B3B" w:rsidRDefault="00AF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łączą zdania składowe w zdaniu złożonym</w:t>
            </w:r>
          </w:p>
        </w:tc>
        <w:tc>
          <w:tcPr>
            <w:tcW w:w="3544" w:type="dxa"/>
          </w:tcPr>
          <w:p w:rsidR="00AF4F34" w:rsidRPr="00B52B3B" w:rsidRDefault="00AF4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kto, co, kogo, kim, ile, którędy</w:t>
            </w:r>
          </w:p>
        </w:tc>
      </w:tr>
      <w:tr w:rsidR="00AF4F34" w:rsidRPr="00B52B3B" w:rsidTr="00B52B3B">
        <w:tc>
          <w:tcPr>
            <w:tcW w:w="5495" w:type="dxa"/>
          </w:tcPr>
          <w:p w:rsidR="00AF4F34" w:rsidRPr="00B52B3B" w:rsidRDefault="00B5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mogą zastępować powtarzające się słowa w tekście</w:t>
            </w:r>
          </w:p>
        </w:tc>
        <w:tc>
          <w:tcPr>
            <w:tcW w:w="3544" w:type="dxa"/>
          </w:tcPr>
          <w:p w:rsidR="00AF4F34" w:rsidRPr="00B52B3B" w:rsidRDefault="00B5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on, tyle, tam</w:t>
            </w:r>
          </w:p>
        </w:tc>
      </w:tr>
      <w:tr w:rsidR="00AF4F34" w:rsidRPr="00B52B3B" w:rsidTr="00B52B3B">
        <w:tc>
          <w:tcPr>
            <w:tcW w:w="5495" w:type="dxa"/>
          </w:tcPr>
          <w:p w:rsidR="00AF4F34" w:rsidRPr="00B52B3B" w:rsidRDefault="00B5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nadają ogólny charakter wypowiedziom</w:t>
            </w:r>
          </w:p>
        </w:tc>
        <w:tc>
          <w:tcPr>
            <w:tcW w:w="3544" w:type="dxa"/>
          </w:tcPr>
          <w:p w:rsidR="00AF4F34" w:rsidRPr="00B52B3B" w:rsidRDefault="00B5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3B">
              <w:rPr>
                <w:rFonts w:ascii="Times New Roman" w:hAnsi="Times New Roman" w:cs="Times New Roman"/>
                <w:sz w:val="28"/>
                <w:szCs w:val="28"/>
              </w:rPr>
              <w:t>kto..., ten..., nigdy, jaki..., taki...</w:t>
            </w:r>
          </w:p>
        </w:tc>
      </w:tr>
    </w:tbl>
    <w:p w:rsidR="00AF4F34" w:rsidRPr="00B52B3B" w:rsidRDefault="00AF4F34">
      <w:pPr>
        <w:rPr>
          <w:rFonts w:ascii="Times New Roman" w:hAnsi="Times New Roman" w:cs="Times New Roman"/>
          <w:sz w:val="28"/>
          <w:szCs w:val="28"/>
        </w:rPr>
      </w:pPr>
    </w:p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  <w:r w:rsidRPr="00B52B3B">
        <w:rPr>
          <w:rFonts w:ascii="Times New Roman" w:hAnsi="Times New Roman" w:cs="Times New Roman"/>
          <w:sz w:val="28"/>
          <w:szCs w:val="28"/>
        </w:rPr>
        <w:t xml:space="preserve">ZADANIE 1. </w:t>
      </w:r>
    </w:p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  <w:r w:rsidRPr="00B52B3B">
        <w:rPr>
          <w:rFonts w:ascii="Times New Roman" w:hAnsi="Times New Roman" w:cs="Times New Roman"/>
          <w:sz w:val="28"/>
          <w:szCs w:val="28"/>
        </w:rPr>
        <w:t>Wstaw w luki odpowiednie zaimki. Jakie funkcje pełnią zaimki w tych wypowiedzeniach?</w:t>
      </w:r>
    </w:p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  <w:r w:rsidRPr="00B52B3B">
        <w:rPr>
          <w:rFonts w:ascii="Times New Roman" w:hAnsi="Times New Roman" w:cs="Times New Roman"/>
          <w:sz w:val="28"/>
          <w:szCs w:val="28"/>
        </w:rPr>
        <w:t xml:space="preserve"> a) ...................................................... godzina? </w:t>
      </w:r>
    </w:p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  <w:r w:rsidRPr="00B52B3B">
        <w:rPr>
          <w:rFonts w:ascii="Times New Roman" w:hAnsi="Times New Roman" w:cs="Times New Roman"/>
          <w:sz w:val="28"/>
          <w:szCs w:val="28"/>
        </w:rPr>
        <w:t xml:space="preserve">b) Może mi pan powiedzieć, ...................................................... godzina? </w:t>
      </w:r>
    </w:p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  <w:r w:rsidRPr="00B52B3B">
        <w:rPr>
          <w:rFonts w:ascii="Times New Roman" w:hAnsi="Times New Roman" w:cs="Times New Roman"/>
          <w:sz w:val="28"/>
          <w:szCs w:val="28"/>
        </w:rPr>
        <w:t xml:space="preserve">a) ...................................................... to zrobić? </w:t>
      </w:r>
    </w:p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  <w:r w:rsidRPr="00B52B3B">
        <w:rPr>
          <w:rFonts w:ascii="Times New Roman" w:hAnsi="Times New Roman" w:cs="Times New Roman"/>
          <w:sz w:val="28"/>
          <w:szCs w:val="28"/>
        </w:rPr>
        <w:t xml:space="preserve">b) Powiedz mi, ...................................................... to zrobić. </w:t>
      </w:r>
    </w:p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  <w:r w:rsidRPr="00B52B3B">
        <w:rPr>
          <w:rFonts w:ascii="Times New Roman" w:hAnsi="Times New Roman" w:cs="Times New Roman"/>
          <w:sz w:val="28"/>
          <w:szCs w:val="28"/>
        </w:rPr>
        <w:t>a) ......................................................……… do domu?</w:t>
      </w:r>
    </w:p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  <w:r w:rsidRPr="00B52B3B">
        <w:rPr>
          <w:rFonts w:ascii="Times New Roman" w:hAnsi="Times New Roman" w:cs="Times New Roman"/>
          <w:sz w:val="28"/>
          <w:szCs w:val="28"/>
        </w:rPr>
        <w:t xml:space="preserve"> b) Nie wiem, ...................................................... dojść do domu. </w:t>
      </w:r>
    </w:p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  <w:r w:rsidRPr="00B52B3B">
        <w:rPr>
          <w:rFonts w:ascii="Times New Roman" w:hAnsi="Times New Roman" w:cs="Times New Roman"/>
          <w:sz w:val="28"/>
          <w:szCs w:val="28"/>
        </w:rPr>
        <w:t xml:space="preserve">a) ...................................................... zjadł lody? </w:t>
      </w:r>
    </w:p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  <w:r w:rsidRPr="00B52B3B">
        <w:rPr>
          <w:rFonts w:ascii="Times New Roman" w:hAnsi="Times New Roman" w:cs="Times New Roman"/>
          <w:sz w:val="28"/>
          <w:szCs w:val="28"/>
        </w:rPr>
        <w:t xml:space="preserve">b) Złapiemy tego, ...................................................... zjadł lody. </w:t>
      </w:r>
    </w:p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  <w:r w:rsidRPr="00B52B3B">
        <w:rPr>
          <w:rFonts w:ascii="Times New Roman" w:hAnsi="Times New Roman" w:cs="Times New Roman"/>
          <w:sz w:val="28"/>
          <w:szCs w:val="28"/>
        </w:rPr>
        <w:t xml:space="preserve">W zdaniach z grupy </w:t>
      </w:r>
      <w:r>
        <w:rPr>
          <w:rFonts w:ascii="Times New Roman" w:hAnsi="Times New Roman" w:cs="Times New Roman"/>
          <w:sz w:val="28"/>
          <w:szCs w:val="28"/>
        </w:rPr>
        <w:t xml:space="preserve">a) zaimki służą do    </w:t>
      </w:r>
      <w:r w:rsidRPr="00B52B3B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B5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zdaniach z grupy b) zaimki </w:t>
      </w:r>
      <w:r w:rsidRPr="00B52B3B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.................</w:t>
      </w:r>
      <w:r w:rsidRPr="00B52B3B">
        <w:rPr>
          <w:rFonts w:ascii="Times New Roman" w:hAnsi="Times New Roman" w:cs="Times New Roman"/>
          <w:sz w:val="28"/>
          <w:szCs w:val="28"/>
        </w:rPr>
        <w:t xml:space="preserve"> zdania </w:t>
      </w:r>
      <w:r>
        <w:rPr>
          <w:rFonts w:ascii="Times New Roman" w:hAnsi="Times New Roman" w:cs="Times New Roman"/>
          <w:sz w:val="28"/>
          <w:szCs w:val="28"/>
        </w:rPr>
        <w:t>składowe</w:t>
      </w:r>
      <w:r w:rsidRPr="00B52B3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494CCB" w:rsidRDefault="00494CCB">
      <w:pPr>
        <w:rPr>
          <w:rFonts w:ascii="Times New Roman" w:hAnsi="Times New Roman" w:cs="Times New Roman"/>
          <w:sz w:val="28"/>
          <w:szCs w:val="28"/>
        </w:rPr>
      </w:pPr>
    </w:p>
    <w:p w:rsidR="00494CCB" w:rsidRDefault="00B52B3B">
      <w:pPr>
        <w:rPr>
          <w:rFonts w:ascii="Times New Roman" w:hAnsi="Times New Roman" w:cs="Times New Roman"/>
          <w:sz w:val="28"/>
          <w:szCs w:val="28"/>
        </w:rPr>
      </w:pPr>
      <w:r w:rsidRPr="00494CCB">
        <w:rPr>
          <w:rFonts w:ascii="Times New Roman" w:hAnsi="Times New Roman" w:cs="Times New Roman"/>
          <w:sz w:val="28"/>
          <w:szCs w:val="28"/>
        </w:rPr>
        <w:lastRenderedPageBreak/>
        <w:t>Zadanie 2</w:t>
      </w:r>
      <w:r w:rsidR="00494CCB" w:rsidRPr="00494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3B" w:rsidRDefault="00494CCB">
      <w:pPr>
        <w:rPr>
          <w:rFonts w:ascii="Times New Roman" w:hAnsi="Times New Roman" w:cs="Times New Roman"/>
          <w:sz w:val="28"/>
          <w:szCs w:val="28"/>
        </w:rPr>
      </w:pPr>
      <w:r w:rsidRPr="00494CCB">
        <w:rPr>
          <w:rFonts w:ascii="Times New Roman" w:hAnsi="Times New Roman" w:cs="Times New Roman"/>
          <w:sz w:val="28"/>
          <w:szCs w:val="28"/>
        </w:rPr>
        <w:t xml:space="preserve"> Zaimki występujące w kolumnie B przyporządkuj ich funkcjom podanym w kolumnie A. Połącz  je strzałkami. Pamiętaj, że zaimki mogą występować w podwójnej roli. Niektóre z wymienionych zaimków nie pełnią żadnej z wymienionych ról.</w:t>
      </w:r>
    </w:p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2835"/>
      </w:tblGrid>
      <w:tr w:rsidR="00B52B3B" w:rsidTr="00494CCB">
        <w:tc>
          <w:tcPr>
            <w:tcW w:w="4077" w:type="dxa"/>
          </w:tcPr>
          <w:p w:rsidR="00B52B3B" w:rsidRPr="00494CCB" w:rsidRDefault="00494CC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</w:t>
            </w:r>
            <w:r w:rsidRPr="00494C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B52B3B" w:rsidRPr="00494CCB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2835" w:type="dxa"/>
          </w:tcPr>
          <w:p w:rsidR="00B52B3B" w:rsidRPr="00494CCB" w:rsidRDefault="00494CC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 w:rsidRPr="00494C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</w:t>
            </w:r>
          </w:p>
        </w:tc>
      </w:tr>
      <w:tr w:rsidR="00B52B3B" w:rsidTr="00494CCB">
        <w:trPr>
          <w:trHeight w:val="7589"/>
        </w:trPr>
        <w:tc>
          <w:tcPr>
            <w:tcW w:w="4077" w:type="dxa"/>
          </w:tcPr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B5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zaimki służące zadawaniu pytań </w:t>
            </w: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B5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zaimki służące łączeniu zdań </w:t>
            </w:r>
          </w:p>
          <w:p w:rsidR="00B52B3B" w:rsidRPr="00494CCB" w:rsidRDefault="00B52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>w wypowiedzeniach złożonych</w:t>
            </w: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>ak</w:t>
            </w: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 gdzie</w:t>
            </w: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 twój</w:t>
            </w: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>kto</w:t>
            </w: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>kiedy</w:t>
            </w: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 który</w:t>
            </w: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ilu </w:t>
            </w: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czyj </w:t>
            </w: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C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 xml:space="preserve">każdy </w:t>
            </w:r>
          </w:p>
          <w:p w:rsid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B3B" w:rsidRPr="00494CCB" w:rsidRDefault="0049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94CCB">
              <w:rPr>
                <w:rFonts w:ascii="Times New Roman" w:hAnsi="Times New Roman" w:cs="Times New Roman"/>
                <w:sz w:val="28"/>
                <w:szCs w:val="28"/>
              </w:rPr>
              <w:t>nic</w:t>
            </w:r>
          </w:p>
        </w:tc>
      </w:tr>
    </w:tbl>
    <w:p w:rsidR="00B52B3B" w:rsidRDefault="00B52B3B">
      <w:pPr>
        <w:rPr>
          <w:rFonts w:ascii="Times New Roman" w:hAnsi="Times New Roman" w:cs="Times New Roman"/>
          <w:sz w:val="28"/>
          <w:szCs w:val="28"/>
        </w:rPr>
      </w:pPr>
    </w:p>
    <w:p w:rsidR="00494CCB" w:rsidRDefault="00494CCB">
      <w:pPr>
        <w:rPr>
          <w:rFonts w:ascii="Times New Roman" w:hAnsi="Times New Roman" w:cs="Times New Roman"/>
          <w:sz w:val="28"/>
          <w:szCs w:val="28"/>
        </w:rPr>
      </w:pPr>
    </w:p>
    <w:p w:rsidR="00494CCB" w:rsidRPr="00B52B3B" w:rsidRDefault="0049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przesłanie mi zdjęć wykonanych w zeszycie zadań.</w:t>
      </w:r>
    </w:p>
    <w:sectPr w:rsidR="00494CCB" w:rsidRPr="00B52B3B" w:rsidSect="00F2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DCC"/>
    <w:rsid w:val="00494CCB"/>
    <w:rsid w:val="00814488"/>
    <w:rsid w:val="008C03DA"/>
    <w:rsid w:val="00AF4F34"/>
    <w:rsid w:val="00B166CC"/>
    <w:rsid w:val="00B52B3B"/>
    <w:rsid w:val="00DE3DCC"/>
    <w:rsid w:val="00F2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2020-04-14T14:58:00Z</dcterms:created>
  <dcterms:modified xsi:type="dcterms:W3CDTF">2020-04-17T19:38:00Z</dcterms:modified>
</cp:coreProperties>
</file>